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1B" w:rsidRDefault="004F471B" w:rsidP="004F4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МАКАРЬЕВСКОГО СЕЛЬСОВЕТА</w:t>
      </w:r>
    </w:p>
    <w:p w:rsidR="004F471B" w:rsidRDefault="004F471B" w:rsidP="004F4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СОЛТОНСКОГО РАЙОНА</w:t>
      </w:r>
    </w:p>
    <w:p w:rsidR="004F471B" w:rsidRDefault="004F471B" w:rsidP="004F4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4F471B" w:rsidRDefault="004F471B" w:rsidP="004F471B">
      <w:pPr>
        <w:ind w:firstLine="708"/>
        <w:jc w:val="center"/>
        <w:rPr>
          <w:sz w:val="28"/>
          <w:szCs w:val="28"/>
        </w:rPr>
      </w:pPr>
    </w:p>
    <w:p w:rsidR="004F471B" w:rsidRDefault="004F471B" w:rsidP="004F471B">
      <w:pPr>
        <w:jc w:val="center"/>
        <w:rPr>
          <w:b/>
          <w:sz w:val="28"/>
          <w:szCs w:val="28"/>
        </w:rPr>
      </w:pPr>
    </w:p>
    <w:p w:rsidR="004F471B" w:rsidRDefault="004F471B" w:rsidP="004F471B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4F471B" w:rsidRDefault="004F471B" w:rsidP="004F471B">
      <w:pPr>
        <w:ind w:firstLine="708"/>
        <w:jc w:val="center"/>
        <w:rPr>
          <w:sz w:val="28"/>
          <w:szCs w:val="28"/>
        </w:rPr>
      </w:pPr>
    </w:p>
    <w:p w:rsidR="004F471B" w:rsidRDefault="004F471B" w:rsidP="004F471B">
      <w:pPr>
        <w:jc w:val="center"/>
        <w:rPr>
          <w:sz w:val="28"/>
          <w:szCs w:val="28"/>
        </w:rPr>
      </w:pPr>
    </w:p>
    <w:p w:rsidR="004F471B" w:rsidRDefault="004F471B" w:rsidP="004F471B">
      <w:pPr>
        <w:rPr>
          <w:sz w:val="28"/>
          <w:szCs w:val="28"/>
        </w:rPr>
      </w:pPr>
      <w:r>
        <w:rPr>
          <w:sz w:val="28"/>
          <w:szCs w:val="28"/>
        </w:rPr>
        <w:t>16.09.2020                                                                                                   № 21</w:t>
      </w:r>
    </w:p>
    <w:p w:rsidR="004F471B" w:rsidRDefault="004F471B" w:rsidP="004F471B">
      <w:pPr>
        <w:rPr>
          <w:sz w:val="28"/>
          <w:szCs w:val="28"/>
        </w:rPr>
      </w:pPr>
    </w:p>
    <w:p w:rsidR="004F471B" w:rsidRDefault="004F471B" w:rsidP="004F471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>с.Макарьевка</w:t>
      </w:r>
    </w:p>
    <w:p w:rsidR="004F471B" w:rsidRDefault="004F471B" w:rsidP="004F471B">
      <w:pPr>
        <w:pStyle w:val="a4"/>
        <w:ind w:left="-180" w:hanging="104"/>
        <w:rPr>
          <w:b/>
          <w:sz w:val="24"/>
        </w:rPr>
      </w:pPr>
    </w:p>
    <w:p w:rsidR="004F471B" w:rsidRDefault="004F471B" w:rsidP="004F471B">
      <w:pPr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5pt;margin-top:4pt;width:248.9pt;height:103.4pt;z-index:251658240" o:allowincell="f" filled="f" stroked="f">
            <v:textbox style="mso-next-textbox:#_x0000_s1026">
              <w:txbxContent>
                <w:p w:rsidR="004F471B" w:rsidRDefault="004F471B" w:rsidP="004F471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Порядка формирования среднесрочного финансового плана муниципального образования Макарьевский сельсовет Солтонского района Алтайского края</w:t>
                  </w:r>
                </w:p>
              </w:txbxContent>
            </v:textbox>
            <w10:wrap type="square"/>
          </v:shape>
        </w:pict>
      </w:r>
    </w:p>
    <w:p w:rsidR="004F471B" w:rsidRDefault="004F471B" w:rsidP="004F471B">
      <w:pPr>
        <w:rPr>
          <w:sz w:val="28"/>
          <w:szCs w:val="28"/>
        </w:rPr>
      </w:pPr>
    </w:p>
    <w:p w:rsidR="004F471B" w:rsidRDefault="004F471B" w:rsidP="004F471B">
      <w:pPr>
        <w:rPr>
          <w:sz w:val="28"/>
          <w:szCs w:val="28"/>
        </w:rPr>
      </w:pPr>
    </w:p>
    <w:p w:rsidR="004F471B" w:rsidRDefault="004F471B" w:rsidP="004F471B">
      <w:pPr>
        <w:rPr>
          <w:sz w:val="28"/>
          <w:szCs w:val="28"/>
        </w:rPr>
      </w:pPr>
    </w:p>
    <w:p w:rsidR="004F471B" w:rsidRDefault="004F471B" w:rsidP="004F471B">
      <w:pPr>
        <w:pStyle w:val="a3"/>
        <w:rPr>
          <w:sz w:val="28"/>
          <w:szCs w:val="28"/>
        </w:rPr>
      </w:pPr>
    </w:p>
    <w:p w:rsidR="004F471B" w:rsidRDefault="004F471B" w:rsidP="004F471B">
      <w:pPr>
        <w:pStyle w:val="a3"/>
        <w:rPr>
          <w:sz w:val="28"/>
          <w:szCs w:val="28"/>
        </w:rPr>
      </w:pPr>
    </w:p>
    <w:p w:rsidR="004F471B" w:rsidRDefault="004F471B" w:rsidP="004F471B">
      <w:pPr>
        <w:ind w:firstLine="709"/>
        <w:jc w:val="both"/>
        <w:rPr>
          <w:sz w:val="28"/>
          <w:szCs w:val="28"/>
        </w:rPr>
      </w:pPr>
    </w:p>
    <w:p w:rsidR="004F471B" w:rsidRDefault="004F471B" w:rsidP="004F4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174 Бюджетного кодекса Российской Федерации, статьей  7 Положения о бюджетном устройстве, бюджетном процессе и финансовом контроле в муниципальном образовании Макарьевский сельсовет Солтонского района Алтайского края, утвержденного решением Макарьевского сельского Совета народных депутатов Солтонского района Алтайского края от 23.03.2017 № 3</w:t>
      </w:r>
      <w:r>
        <w:rPr>
          <w:sz w:val="28"/>
        </w:rPr>
        <w:t xml:space="preserve">, </w:t>
      </w:r>
      <w:r>
        <w:rPr>
          <w:sz w:val="28"/>
          <w:szCs w:val="28"/>
        </w:rPr>
        <w:t>ПОСТАНОВЛЯЮ: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формирования среднесрочного финансового плана муниципального образования Макарьевский сельсовет Солтонского района Алтайского края.</w:t>
      </w:r>
    </w:p>
    <w:p w:rsidR="004F471B" w:rsidRDefault="004F471B" w:rsidP="004F471B">
      <w:pPr>
        <w:pStyle w:val="31"/>
        <w:spacing w:before="0" w:after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 Обнародовать настоящее постановление на информационном стенде  Администрации </w:t>
      </w:r>
      <w:r>
        <w:rPr>
          <w:sz w:val="28"/>
        </w:rPr>
        <w:t>сельсовета и на информационном стенде сел Излап, Афонино, Каракан.</w:t>
      </w:r>
    </w:p>
    <w:p w:rsidR="004F471B" w:rsidRDefault="004F471B" w:rsidP="004F471B">
      <w:pPr>
        <w:pStyle w:val="31"/>
        <w:spacing w:before="0"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471B" w:rsidRDefault="004F471B" w:rsidP="004F471B">
      <w:pPr>
        <w:jc w:val="both"/>
        <w:rPr>
          <w:sz w:val="28"/>
          <w:szCs w:val="28"/>
        </w:rPr>
      </w:pPr>
    </w:p>
    <w:p w:rsidR="004F471B" w:rsidRDefault="004F471B" w:rsidP="004F471B">
      <w:pPr>
        <w:pStyle w:val="31"/>
        <w:spacing w:before="0" w:after="0"/>
        <w:jc w:val="both"/>
        <w:rPr>
          <w:color w:val="333333"/>
          <w:sz w:val="28"/>
          <w:szCs w:val="28"/>
        </w:rPr>
      </w:pPr>
    </w:p>
    <w:p w:rsidR="004F471B" w:rsidRDefault="004F471B" w:rsidP="004F471B">
      <w:pPr>
        <w:pStyle w:val="31"/>
        <w:spacing w:before="0" w:after="0"/>
        <w:jc w:val="both"/>
        <w:rPr>
          <w:color w:val="333333"/>
          <w:sz w:val="28"/>
          <w:szCs w:val="28"/>
        </w:rPr>
      </w:pPr>
    </w:p>
    <w:p w:rsidR="004F471B" w:rsidRDefault="004F471B" w:rsidP="004F471B">
      <w:pPr>
        <w:pStyle w:val="3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В.М. Русанова</w:t>
      </w:r>
    </w:p>
    <w:p w:rsidR="004F471B" w:rsidRDefault="004F471B" w:rsidP="004F471B">
      <w:pPr>
        <w:ind w:firstLine="680"/>
        <w:jc w:val="both"/>
        <w:rPr>
          <w:color w:val="333333"/>
          <w:sz w:val="28"/>
          <w:szCs w:val="28"/>
        </w:rPr>
      </w:pPr>
    </w:p>
    <w:p w:rsidR="004F471B" w:rsidRDefault="004F471B" w:rsidP="004F471B">
      <w:pPr>
        <w:pStyle w:val="ConsPlusNormal"/>
        <w:ind w:right="-2"/>
        <w:jc w:val="right"/>
        <w:rPr>
          <w:rFonts w:ascii="Times New Roman" w:hAnsi="Times New Roman" w:cs="Times New Roman"/>
          <w:sz w:val="28"/>
        </w:rPr>
      </w:pPr>
    </w:p>
    <w:p w:rsidR="004F471B" w:rsidRDefault="004F471B" w:rsidP="004F471B">
      <w:pPr>
        <w:pStyle w:val="ConsPlusNormal"/>
        <w:ind w:right="-2"/>
        <w:jc w:val="right"/>
        <w:rPr>
          <w:rFonts w:ascii="Times New Roman" w:hAnsi="Times New Roman" w:cs="Times New Roman"/>
          <w:sz w:val="28"/>
        </w:rPr>
      </w:pPr>
    </w:p>
    <w:p w:rsidR="004F471B" w:rsidRDefault="004F471B" w:rsidP="004F471B">
      <w:pPr>
        <w:pStyle w:val="ConsPlusNormal"/>
        <w:ind w:right="-2"/>
        <w:jc w:val="right"/>
        <w:rPr>
          <w:rFonts w:ascii="Times New Roman" w:hAnsi="Times New Roman" w:cs="Times New Roman"/>
          <w:sz w:val="28"/>
        </w:rPr>
      </w:pPr>
    </w:p>
    <w:p w:rsidR="004F471B" w:rsidRDefault="004F471B" w:rsidP="004F471B">
      <w:pPr>
        <w:pStyle w:val="ConsPlusNormal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Утвержден</w:t>
      </w:r>
    </w:p>
    <w:p w:rsidR="004F471B" w:rsidRDefault="004F471B" w:rsidP="004F471B">
      <w:pPr>
        <w:pStyle w:val="ConsPlusNormal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Постановлением Администрации </w:t>
      </w:r>
    </w:p>
    <w:p w:rsidR="004F471B" w:rsidRDefault="004F471B" w:rsidP="004F471B">
      <w:pPr>
        <w:pStyle w:val="ConsPlusNormal"/>
        <w:ind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Макарьевского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сельсовета      </w:t>
      </w:r>
    </w:p>
    <w:p w:rsidR="004F471B" w:rsidRDefault="004F471B" w:rsidP="004F471B">
      <w:pPr>
        <w:pStyle w:val="ConsPlusNormal"/>
        <w:ind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Солтонского района Алтайского </w:t>
      </w:r>
    </w:p>
    <w:p w:rsidR="004F471B" w:rsidRDefault="004F471B" w:rsidP="004F471B">
      <w:pPr>
        <w:pStyle w:val="ConsPlusNormal"/>
        <w:ind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края от 16.09.2020 № 21 </w:t>
      </w:r>
    </w:p>
    <w:p w:rsidR="004F471B" w:rsidRDefault="004F471B" w:rsidP="004F471B">
      <w:pPr>
        <w:pStyle w:val="ConsPlusNormal"/>
        <w:ind w:right="-2"/>
        <w:rPr>
          <w:rFonts w:ascii="Times New Roman" w:hAnsi="Times New Roman" w:cs="Times New Roman"/>
          <w:sz w:val="28"/>
        </w:rPr>
      </w:pPr>
    </w:p>
    <w:p w:rsidR="004F471B" w:rsidRDefault="004F471B" w:rsidP="004F471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:rsidR="004F471B" w:rsidRDefault="004F471B" w:rsidP="004F47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среднесрочного финансового плана</w:t>
      </w:r>
    </w:p>
    <w:p w:rsidR="004F471B" w:rsidRDefault="004F471B" w:rsidP="004F47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Макарьевский сельсовет </w:t>
      </w:r>
    </w:p>
    <w:p w:rsidR="004F471B" w:rsidRDefault="004F471B" w:rsidP="004F47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4F471B" w:rsidRDefault="004F471B" w:rsidP="004F4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Порядок формирования среднесрочного финансового плана муниципального образования Макарьевский сельсовет Солтонского района Алтайского края (далее - Порядок) разработан в соответствии со статьей 174 Бюджетного кодекса Российской Федерации, статьей 7 Положения о бюджетном устройстве, бюджетном процессе и финансовом контроле в муниципальном образовании Макарьевский сельсовет Солтонского района Алтайского края, утвержденного решением Макарьевского сельского Совета народных депутатов Солтонского района Алтайского края от 23.03.2017 № 3, регулирует</w:t>
      </w:r>
      <w:proofErr w:type="gramEnd"/>
      <w:r>
        <w:rPr>
          <w:sz w:val="28"/>
          <w:szCs w:val="28"/>
        </w:rPr>
        <w:t xml:space="preserve"> процедуру разработки и утверждения среднесрочного финансового плана муниципального образования Макарьевский сельсовет Солтонского района Алтайского края, определяет его форму и содержание.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Среднесрочный финансовый план муниципального образования Макарьевский сельсовет Солтонского района Алтайского края (далее - План) - документ, содержащий основные параметры бюджета муниципального образования Макарьевский сельсовет Солтонского района Алтайского края (далее – бюджета поселения).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План ежегодно разрабатывается на предстоящие три года, первый из которых - это год, на который составляется проект бюджета поселения.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Плана осуществляется в соответствии с Бюджетным кодексом Российской Федерации, основными направлениями бюджетной и налоговой политики муниципального образования Макарьевский сельсовет Солтонского района Алтайского края на очередной финансовый год и плановый период.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План разрабатывается в целях: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последующего формирования бюджета поселения на очередной финансовый год;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планирования бюджетных расходов главными распорядителями средств бюджета поселения с учетом параметров Плана;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выявления необходимости и возможности осуществления в перспективе мер в области финансовой политики;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негативных долгосрочных тенденций показателей Плана и своевременного </w:t>
      </w:r>
      <w:proofErr w:type="gramStart"/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соответствующих мер;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и реализации муниципальных программ.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План должен содержать следующие параметры: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и расходов бюджета поселения;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бюджетных ассигнований по главным распорядителям средств бюджета поселения по разделам, подразделам, целевым статьям и видам расходов классификации расходов бюджетов; 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 поселения;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  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Формирование Плана осуществляет Администрация Макарьевского сельсовета Солтонского района Алтайского края в срок до 10 ноября текущего года по прилагаемой форме (таблицы 1,2). 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формировании Плана: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Главные администраторы доходов бюджета и главные администраторы </w:t>
      </w:r>
      <w:proofErr w:type="gramStart"/>
      <w:r>
        <w:rPr>
          <w:sz w:val="28"/>
          <w:szCs w:val="28"/>
        </w:rPr>
        <w:t>источников внутреннего финансирования дефицита бюджета поселения</w:t>
      </w:r>
      <w:proofErr w:type="gramEnd"/>
      <w:r>
        <w:rPr>
          <w:sz w:val="28"/>
          <w:szCs w:val="28"/>
        </w:rPr>
        <w:t xml:space="preserve"> предоставляют в Администрацию Макарьевского сельсовета Солтонского района Алтайского края прогнозные расчеты по </w:t>
      </w:r>
      <w:proofErr w:type="spellStart"/>
      <w:r>
        <w:rPr>
          <w:sz w:val="28"/>
          <w:szCs w:val="28"/>
        </w:rPr>
        <w:t>администрируемым</w:t>
      </w:r>
      <w:proofErr w:type="spellEnd"/>
      <w:r>
        <w:rPr>
          <w:sz w:val="28"/>
          <w:szCs w:val="28"/>
        </w:rPr>
        <w:t xml:space="preserve"> доходам и источникам внутреннего финансирования дефицита бюджета поселения на очередной финансовый год и на плановый период. Сведения по </w:t>
      </w:r>
      <w:proofErr w:type="spellStart"/>
      <w:r>
        <w:rPr>
          <w:sz w:val="28"/>
          <w:szCs w:val="28"/>
        </w:rPr>
        <w:t>администрируемым</w:t>
      </w:r>
      <w:proofErr w:type="spellEnd"/>
      <w:r>
        <w:rPr>
          <w:sz w:val="28"/>
          <w:szCs w:val="28"/>
        </w:rPr>
        <w:t xml:space="preserve"> доходам предоставляются в разрезе кодов бюджетной классификации с указанием значений показателей, утвержденных муниципальным правовым актом;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Главные распорядители средств бюджета поселения: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предоставляют прогнозные расчеты действующих и принимаемых расходных обязательств;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проекты муниципальных программ;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вносят предложения по корректировке действующих муниципальных программ;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Администрация Макарьевского сельсовета Солтонского района Алтайского края: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основные направления бюджетной и налоговой политики муниципального образования Макарьевский сельсовет Солтонского района Алтайского края на очередной финансовый год и плановый период;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учитывает расчеты, параметры и показатели, представленные главными администраторами доходов бюджета поселения, главными распорядителями средств бюджета поселения;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пояснительную записку к проекту Плана с обоснованием его параметров.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Значения показателей Плана должны соответствовать основным показателям проекта бюджета поселения на очередной финансовый год. 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План утверждается постановлением Администрации Макарьевского сельсовета Солтонского района Алтайского края.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Утвержденный План направляется одновременно с проектом бюджета поселения на очередной финансовый год в Макарьевский сельский Совет народных депутатов Солтонского района Алтайского края.</w:t>
      </w:r>
    </w:p>
    <w:p w:rsidR="004F471B" w:rsidRDefault="004F471B" w:rsidP="004F47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13. В случае внесения в проект бюджета поселения на очередной финансовый год при его рассмотрении Макарьевским сельским Советом народных депутатов изменений, влекущих за собой возникновение расхождений с показателями утвержденного Плана, Администрация Макарьевского сельсовета Солтонского района Алтайского края вносит соответствующие изменения в утвержденный План.</w:t>
      </w:r>
      <w:r>
        <w:rPr>
          <w:sz w:val="24"/>
          <w:szCs w:val="24"/>
        </w:rPr>
        <w:t xml:space="preserve">                </w:t>
      </w:r>
    </w:p>
    <w:p w:rsidR="004F471B" w:rsidRDefault="004F471B" w:rsidP="004F471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4F471B" w:rsidRDefault="004F471B" w:rsidP="004F471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Приложение к Порядку</w:t>
      </w:r>
    </w:p>
    <w:p w:rsidR="004F471B" w:rsidRDefault="004F471B" w:rsidP="004F47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формирования среднесрочного</w:t>
      </w:r>
    </w:p>
    <w:p w:rsidR="004F471B" w:rsidRDefault="004F471B" w:rsidP="004F47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финансового плана</w:t>
      </w:r>
    </w:p>
    <w:p w:rsidR="004F471B" w:rsidRDefault="004F471B" w:rsidP="004F47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муниципального образования</w:t>
      </w:r>
    </w:p>
    <w:p w:rsidR="004F471B" w:rsidRDefault="004F471B" w:rsidP="004F47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Макарьевский сельсовет </w:t>
      </w:r>
    </w:p>
    <w:p w:rsidR="004F471B" w:rsidRDefault="004F471B" w:rsidP="004F47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Солтонского района Алтайского края</w:t>
      </w:r>
    </w:p>
    <w:p w:rsidR="004F471B" w:rsidRDefault="004F471B" w:rsidP="004F47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471B" w:rsidRDefault="004F471B" w:rsidP="004F47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Среднесрочный финансовый план муниципального образования</w:t>
      </w:r>
    </w:p>
    <w:p w:rsidR="004F471B" w:rsidRDefault="004F471B" w:rsidP="004F47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Макарьевский сельсовет Солтонского района Алтайского края </w:t>
      </w:r>
    </w:p>
    <w:p w:rsidR="004F471B" w:rsidRDefault="004F471B" w:rsidP="004F471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>на</w:t>
      </w:r>
      <w:r>
        <w:rPr>
          <w:sz w:val="24"/>
          <w:szCs w:val="24"/>
        </w:rPr>
        <w:t xml:space="preserve"> 20__ - 20__ годы</w:t>
      </w:r>
    </w:p>
    <w:p w:rsidR="004F471B" w:rsidRDefault="004F471B" w:rsidP="004F471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4F471B" w:rsidRDefault="004F471B" w:rsidP="004F471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Таблица 1</w:t>
      </w:r>
    </w:p>
    <w:p w:rsidR="004F471B" w:rsidRDefault="004F471B" w:rsidP="004F4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параметры</w:t>
      </w:r>
    </w:p>
    <w:p w:rsidR="004F471B" w:rsidRDefault="004F471B" w:rsidP="004F4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муниципального образования Макарьевский сельсовет </w:t>
      </w:r>
    </w:p>
    <w:p w:rsidR="004F471B" w:rsidRDefault="004F471B" w:rsidP="004F4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Солтонского района Алтайского края </w:t>
      </w:r>
    </w:p>
    <w:p w:rsidR="004F471B" w:rsidRDefault="004F471B" w:rsidP="004F4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тыс. рублей</w:t>
      </w:r>
    </w:p>
    <w:tbl>
      <w:tblPr>
        <w:tblW w:w="1035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64"/>
        <w:gridCol w:w="1276"/>
        <w:gridCol w:w="18"/>
        <w:gridCol w:w="1110"/>
        <w:gridCol w:w="6"/>
        <w:gridCol w:w="1276"/>
      </w:tblGrid>
      <w:tr w:rsidR="004F471B" w:rsidTr="004F471B">
        <w:trPr>
          <w:cantSplit/>
          <w:trHeight w:val="240"/>
        </w:trPr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              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71B" w:rsidRDefault="004F471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471B" w:rsidRDefault="004F471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</w:t>
            </w:r>
            <w:r>
              <w:rPr>
                <w:rFonts w:ascii="Times New Roman" w:hAnsi="Times New Roman" w:cs="Times New Roman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71B" w:rsidTr="004F471B">
        <w:trPr>
          <w:cantSplit/>
          <w:trHeight w:val="798"/>
        </w:trPr>
        <w:tc>
          <w:tcPr>
            <w:tcW w:w="6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1B" w:rsidRDefault="004F471B"/>
        </w:tc>
        <w:tc>
          <w:tcPr>
            <w:tcW w:w="24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71B" w:rsidRDefault="004F471B"/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год </w:t>
            </w:r>
            <w:r>
              <w:rPr>
                <w:rFonts w:ascii="Times New Roman" w:hAnsi="Times New Roman" w:cs="Times New Roman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</w:p>
          <w:p w:rsidR="004F471B" w:rsidRDefault="004F47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</w:tr>
      <w:tr w:rsidR="004F471B" w:rsidTr="004F471B">
        <w:trPr>
          <w:cantSplit/>
          <w:trHeight w:val="15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F471B" w:rsidTr="004F471B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 без  межбюджетных трансфертов</w:t>
            </w:r>
            <w:r>
              <w:rPr>
                <w:rFonts w:ascii="Times New Roman" w:hAnsi="Times New Roman" w:cs="Times New Roman"/>
              </w:rPr>
              <w:br/>
              <w:t xml:space="preserve">из районного бюджета, всего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471B" w:rsidTr="004F471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471B" w:rsidTr="004F471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налоги на прибыль, доходы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471B" w:rsidTr="004F471B">
        <w:trPr>
          <w:cantSplit/>
          <w:trHeight w:val="23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налоги на совокупный доход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471B" w:rsidTr="004F471B">
        <w:trPr>
          <w:cantSplit/>
          <w:trHeight w:val="23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471B" w:rsidTr="004F471B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471B" w:rsidTr="004F471B">
        <w:trPr>
          <w:cantSplit/>
          <w:trHeight w:val="15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471B" w:rsidTr="004F471B">
        <w:trPr>
          <w:cantSplit/>
          <w:trHeight w:val="18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471B" w:rsidTr="004F471B">
        <w:trPr>
          <w:cantSplit/>
          <w:trHeight w:val="21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471B" w:rsidTr="004F471B">
        <w:trPr>
          <w:cantSplit/>
          <w:trHeight w:val="13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  с   учетом      межбюджетных трансфертов из районного бюджета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471B" w:rsidTr="004F471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Расходы, всего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471B" w:rsidTr="004F471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471B" w:rsidTr="004F471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текущего характера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471B" w:rsidTr="004F471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 на реализацию муниципальных программ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471B" w:rsidTr="004F471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</w:rPr>
              <w:t xml:space="preserve">дефицит (-)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471B" w:rsidTr="004F471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долг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471B" w:rsidTr="004F471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начало года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471B" w:rsidTr="004F471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конец года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F471B" w:rsidRDefault="004F471B" w:rsidP="004F471B">
      <w:pPr>
        <w:autoSpaceDE w:val="0"/>
        <w:autoSpaceDN w:val="0"/>
        <w:adjustRightInd w:val="0"/>
        <w:jc w:val="right"/>
      </w:pPr>
      <w:r>
        <w:t>Таблица 2</w:t>
      </w:r>
    </w:p>
    <w:p w:rsidR="004F471B" w:rsidRDefault="004F471B" w:rsidP="004F471B">
      <w:pPr>
        <w:autoSpaceDE w:val="0"/>
        <w:autoSpaceDN w:val="0"/>
        <w:adjustRightInd w:val="0"/>
        <w:jc w:val="center"/>
        <w:outlineLvl w:val="2"/>
      </w:pPr>
      <w:r>
        <w:t xml:space="preserve"> Распределение объемов бюджетных ассигнований</w:t>
      </w:r>
    </w:p>
    <w:p w:rsidR="004F471B" w:rsidRDefault="004F471B" w:rsidP="004F471B">
      <w:pPr>
        <w:autoSpaceDE w:val="0"/>
        <w:autoSpaceDN w:val="0"/>
        <w:adjustRightInd w:val="0"/>
        <w:jc w:val="center"/>
      </w:pPr>
      <w:r>
        <w:t>по главным распорядителям бюджетных средств</w:t>
      </w:r>
    </w:p>
    <w:p w:rsidR="004F471B" w:rsidRDefault="004F471B" w:rsidP="004F471B">
      <w:pPr>
        <w:autoSpaceDE w:val="0"/>
        <w:autoSpaceDN w:val="0"/>
        <w:adjustRightInd w:val="0"/>
        <w:jc w:val="center"/>
      </w:pPr>
      <w:r>
        <w:t xml:space="preserve"> на 20__ - 20__ годы</w:t>
      </w:r>
    </w:p>
    <w:p w:rsidR="004F471B" w:rsidRDefault="004F471B" w:rsidP="004F4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1035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4"/>
        <w:gridCol w:w="850"/>
        <w:gridCol w:w="709"/>
        <w:gridCol w:w="709"/>
        <w:gridCol w:w="850"/>
        <w:gridCol w:w="709"/>
        <w:gridCol w:w="1417"/>
        <w:gridCol w:w="1276"/>
        <w:gridCol w:w="1276"/>
      </w:tblGrid>
      <w:tr w:rsidR="004F471B" w:rsidTr="004F471B">
        <w:trPr>
          <w:cantSplit/>
          <w:trHeight w:val="96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 xml:space="preserve">главного   </w:t>
            </w:r>
            <w:r>
              <w:rPr>
                <w:rFonts w:ascii="Times New Roman" w:hAnsi="Times New Roman" w:cs="Times New Roman"/>
              </w:rPr>
              <w:br/>
              <w:t>распорядителя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</w:t>
            </w:r>
            <w:r>
              <w:rPr>
                <w:rFonts w:ascii="Times New Roman" w:hAnsi="Times New Roman" w:cs="Times New Roman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год </w:t>
            </w:r>
          </w:p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планового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планового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</w:tr>
      <w:tr w:rsidR="004F471B" w:rsidTr="004F471B">
        <w:trPr>
          <w:cantSplit/>
          <w:trHeight w:val="2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1B" w:rsidRDefault="004F47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F471B" w:rsidTr="004F471B">
        <w:trPr>
          <w:cantSplit/>
          <w:trHeight w:val="36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B" w:rsidRDefault="004F47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F471B" w:rsidRDefault="004F471B" w:rsidP="004F471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F471B" w:rsidRDefault="004F471B" w:rsidP="004F471B">
      <w:pPr>
        <w:autoSpaceDE w:val="0"/>
        <w:autoSpaceDN w:val="0"/>
        <w:adjustRightInd w:val="0"/>
        <w:jc w:val="right"/>
      </w:pPr>
    </w:p>
    <w:p w:rsidR="004F471B" w:rsidRDefault="004F471B" w:rsidP="004F471B">
      <w:pPr>
        <w:pStyle w:val="1"/>
        <w:rPr>
          <w:b/>
          <w:sz w:val="24"/>
          <w:szCs w:val="24"/>
        </w:rPr>
      </w:pPr>
    </w:p>
    <w:p w:rsidR="004F471B" w:rsidRDefault="004F471B" w:rsidP="004F471B"/>
    <w:p w:rsidR="004F471B" w:rsidRDefault="004F471B" w:rsidP="004F471B">
      <w:pPr>
        <w:autoSpaceDE w:val="0"/>
        <w:autoSpaceDN w:val="0"/>
        <w:adjustRightInd w:val="0"/>
        <w:ind w:firstLine="540"/>
        <w:jc w:val="both"/>
      </w:pPr>
    </w:p>
    <w:p w:rsidR="004F471B" w:rsidRDefault="004F471B" w:rsidP="004F471B">
      <w:pPr>
        <w:pStyle w:val="ConsPlusNormal"/>
        <w:ind w:right="-2"/>
        <w:rPr>
          <w:rFonts w:ascii="Times New Roman" w:hAnsi="Times New Roman" w:cs="Times New Roman"/>
          <w:sz w:val="28"/>
        </w:rPr>
      </w:pPr>
    </w:p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471B"/>
    <w:rsid w:val="000165C0"/>
    <w:rsid w:val="004F471B"/>
    <w:rsid w:val="0056355E"/>
    <w:rsid w:val="006C38BA"/>
    <w:rsid w:val="0090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471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F471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4F471B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4F47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F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1"/>
    <w:basedOn w:val="a"/>
    <w:uiPriority w:val="99"/>
    <w:rsid w:val="004F471B"/>
    <w:pPr>
      <w:spacing w:before="240" w:after="240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semiHidden/>
    <w:rsid w:val="004F4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4F4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dcterms:created xsi:type="dcterms:W3CDTF">2020-09-16T02:10:00Z</dcterms:created>
  <dcterms:modified xsi:type="dcterms:W3CDTF">2020-09-16T02:10:00Z</dcterms:modified>
</cp:coreProperties>
</file>