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9A" w:rsidRPr="0090679A" w:rsidRDefault="0090679A" w:rsidP="009067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9A">
        <w:rPr>
          <w:rFonts w:ascii="Times New Roman" w:hAnsi="Times New Roman" w:cs="Times New Roman"/>
          <w:b/>
          <w:sz w:val="28"/>
          <w:szCs w:val="28"/>
        </w:rPr>
        <w:t>МАКАРЬЕВСКИЙ СЕЛЬСКИЙ СОВЕТ ДЕПУТАТОВ</w:t>
      </w:r>
    </w:p>
    <w:p w:rsidR="0090679A" w:rsidRPr="0090679A" w:rsidRDefault="0090679A" w:rsidP="009067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9A">
        <w:rPr>
          <w:rFonts w:ascii="Times New Roman" w:hAnsi="Times New Roman" w:cs="Times New Roman"/>
          <w:b/>
          <w:sz w:val="28"/>
          <w:szCs w:val="28"/>
        </w:rPr>
        <w:t>СОЛТОНСКОГО РАЙОНА</w:t>
      </w:r>
    </w:p>
    <w:p w:rsidR="0090679A" w:rsidRPr="0090679A" w:rsidRDefault="0090679A" w:rsidP="009067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9A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90679A" w:rsidRPr="0090679A" w:rsidRDefault="0090679A" w:rsidP="009067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79A" w:rsidRPr="0090679A" w:rsidRDefault="0090679A" w:rsidP="0090679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79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>26.11.2022</w:t>
      </w:r>
      <w:r w:rsidRPr="0090679A">
        <w:rPr>
          <w:rFonts w:ascii="Times New Roman" w:hAnsi="Times New Roman" w:cs="Times New Roman"/>
          <w:sz w:val="28"/>
          <w:szCs w:val="28"/>
        </w:rPr>
        <w:tab/>
      </w:r>
      <w:r w:rsidRPr="0090679A">
        <w:rPr>
          <w:rFonts w:ascii="Times New Roman" w:hAnsi="Times New Roman" w:cs="Times New Roman"/>
          <w:sz w:val="28"/>
          <w:szCs w:val="28"/>
        </w:rPr>
        <w:tab/>
      </w:r>
      <w:r w:rsidRPr="0090679A">
        <w:rPr>
          <w:rFonts w:ascii="Times New Roman" w:hAnsi="Times New Roman" w:cs="Times New Roman"/>
          <w:sz w:val="28"/>
          <w:szCs w:val="28"/>
        </w:rPr>
        <w:tab/>
      </w:r>
      <w:r w:rsidRPr="0090679A">
        <w:rPr>
          <w:rFonts w:ascii="Times New Roman" w:hAnsi="Times New Roman" w:cs="Times New Roman"/>
          <w:sz w:val="28"/>
          <w:szCs w:val="28"/>
        </w:rPr>
        <w:tab/>
      </w:r>
      <w:r w:rsidRPr="0090679A">
        <w:rPr>
          <w:rFonts w:ascii="Times New Roman" w:hAnsi="Times New Roman" w:cs="Times New Roman"/>
          <w:sz w:val="28"/>
          <w:szCs w:val="28"/>
        </w:rPr>
        <w:tab/>
      </w:r>
      <w:r w:rsidRPr="0090679A">
        <w:rPr>
          <w:rFonts w:ascii="Times New Roman" w:hAnsi="Times New Roman" w:cs="Times New Roman"/>
          <w:sz w:val="28"/>
          <w:szCs w:val="28"/>
        </w:rPr>
        <w:tab/>
      </w:r>
      <w:r w:rsidRPr="0090679A">
        <w:rPr>
          <w:rFonts w:ascii="Times New Roman" w:hAnsi="Times New Roman" w:cs="Times New Roman"/>
          <w:sz w:val="28"/>
          <w:szCs w:val="28"/>
        </w:rPr>
        <w:tab/>
      </w:r>
      <w:r w:rsidRPr="0090679A">
        <w:rPr>
          <w:rFonts w:ascii="Times New Roman" w:hAnsi="Times New Roman" w:cs="Times New Roman"/>
          <w:sz w:val="28"/>
          <w:szCs w:val="28"/>
        </w:rPr>
        <w:tab/>
      </w:r>
      <w:r w:rsidRPr="0090679A">
        <w:rPr>
          <w:rFonts w:ascii="Times New Roman" w:hAnsi="Times New Roman" w:cs="Times New Roman"/>
          <w:sz w:val="28"/>
          <w:szCs w:val="28"/>
        </w:rPr>
        <w:tab/>
        <w:t xml:space="preserve">           № 3</w:t>
      </w:r>
    </w:p>
    <w:p w:rsidR="0090679A" w:rsidRPr="0090679A" w:rsidRDefault="0090679A" w:rsidP="009067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>с. Макарьевка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 xml:space="preserve">Макарьевский  сельсовет Солтонского района 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>Алтайского края на 2023 год</w:t>
      </w:r>
    </w:p>
    <w:p w:rsidR="0090679A" w:rsidRPr="0090679A" w:rsidRDefault="0090679A" w:rsidP="0090679A">
      <w:pPr>
        <w:rPr>
          <w:rFonts w:ascii="Times New Roman" w:hAnsi="Times New Roman"/>
          <w:sz w:val="28"/>
          <w:szCs w:val="28"/>
        </w:rPr>
      </w:pP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 xml:space="preserve">          Руководствуясь ст. 13, 48, 49  Устава муниципального образования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 xml:space="preserve">Макарьевский  сельсовет Солтонского района Алтайского края, 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 xml:space="preserve">          1.Назначить на 10.00 часов 26 декабря 2022 года в помещении Администрации сельсовета публичные слушания по проекту бюджета муниципального образования Макарьевский  сельсовет Солтонского района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>Алтайского края на 2023 год (по доходной части и расходной части).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 xml:space="preserve">          2. Утвердить комиссию, ответственную за организацию и проведение 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>публичных слушаний (приложение №1).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 xml:space="preserve">          3. Возложить обязанности по учету предложений по формированию 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 xml:space="preserve">доходной и расходной части бюджета на  секретаря комиссии 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>Татарникову Ю.Л.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 w:rsidRPr="0090679A">
        <w:rPr>
          <w:rFonts w:ascii="Times New Roman" w:hAnsi="Times New Roman" w:cs="Times New Roman"/>
          <w:sz w:val="28"/>
          <w:szCs w:val="28"/>
        </w:rPr>
        <w:t xml:space="preserve">Предложения по проекту доходной и расходной части бюджета направляются для обобщения в комиссию (Татарниковой Ю.Л. </w:t>
      </w:r>
      <w:proofErr w:type="gramEnd"/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 xml:space="preserve">тел. 25 - 3 - 43) </w:t>
      </w:r>
      <w:proofErr w:type="gramStart"/>
      <w:r w:rsidRPr="0090679A">
        <w:rPr>
          <w:rFonts w:ascii="Times New Roman" w:hAnsi="Times New Roman" w:cs="Times New Roman"/>
          <w:sz w:val="28"/>
          <w:szCs w:val="28"/>
        </w:rPr>
        <w:t>непозднее</w:t>
      </w:r>
      <w:proofErr w:type="gramEnd"/>
      <w:r w:rsidRPr="0090679A">
        <w:rPr>
          <w:rFonts w:ascii="Times New Roman" w:hAnsi="Times New Roman" w:cs="Times New Roman"/>
          <w:sz w:val="28"/>
          <w:szCs w:val="28"/>
        </w:rPr>
        <w:t xml:space="preserve"> 24.12.2022 года.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 xml:space="preserve">          5.Обнародовать настоящее решение на информационном стенде Администрации сельсовета и на информационном стенде с. Афонино, Излап, Каракан.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 w:rsidRPr="009067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679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90679A">
        <w:rPr>
          <w:rFonts w:ascii="Times New Roman" w:hAnsi="Times New Roman" w:cs="Times New Roman"/>
          <w:sz w:val="28"/>
          <w:szCs w:val="28"/>
        </w:rPr>
        <w:tab/>
      </w:r>
      <w:r w:rsidRPr="0090679A">
        <w:rPr>
          <w:rFonts w:ascii="Times New Roman" w:hAnsi="Times New Roman" w:cs="Times New Roman"/>
          <w:sz w:val="28"/>
          <w:szCs w:val="28"/>
        </w:rPr>
        <w:tab/>
      </w:r>
      <w:r w:rsidRPr="0090679A">
        <w:rPr>
          <w:rFonts w:ascii="Times New Roman" w:hAnsi="Times New Roman" w:cs="Times New Roman"/>
          <w:sz w:val="28"/>
          <w:szCs w:val="28"/>
        </w:rPr>
        <w:tab/>
      </w:r>
      <w:r w:rsidRPr="0090679A">
        <w:rPr>
          <w:rFonts w:ascii="Times New Roman" w:hAnsi="Times New Roman" w:cs="Times New Roman"/>
          <w:sz w:val="28"/>
          <w:szCs w:val="28"/>
        </w:rPr>
        <w:tab/>
      </w:r>
      <w:r w:rsidRPr="0090679A">
        <w:rPr>
          <w:rFonts w:ascii="Times New Roman" w:hAnsi="Times New Roman" w:cs="Times New Roman"/>
          <w:sz w:val="28"/>
          <w:szCs w:val="28"/>
        </w:rPr>
        <w:tab/>
      </w:r>
      <w:r w:rsidRPr="0090679A">
        <w:rPr>
          <w:rFonts w:ascii="Times New Roman" w:hAnsi="Times New Roman" w:cs="Times New Roman"/>
          <w:sz w:val="28"/>
          <w:szCs w:val="28"/>
        </w:rPr>
        <w:tab/>
      </w:r>
      <w:r w:rsidRPr="0090679A">
        <w:rPr>
          <w:rFonts w:ascii="Times New Roman" w:hAnsi="Times New Roman" w:cs="Times New Roman"/>
          <w:sz w:val="28"/>
          <w:szCs w:val="28"/>
        </w:rPr>
        <w:tab/>
        <w:t>В.М.Русанова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ab/>
      </w:r>
      <w:r w:rsidRPr="0090679A">
        <w:rPr>
          <w:rFonts w:ascii="Times New Roman" w:hAnsi="Times New Roman" w:cs="Times New Roman"/>
          <w:sz w:val="28"/>
          <w:szCs w:val="28"/>
        </w:rPr>
        <w:tab/>
      </w:r>
      <w:r w:rsidRPr="0090679A">
        <w:rPr>
          <w:rFonts w:ascii="Times New Roman" w:hAnsi="Times New Roman" w:cs="Times New Roman"/>
          <w:sz w:val="28"/>
          <w:szCs w:val="28"/>
        </w:rPr>
        <w:tab/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268.2pt;margin-top:1.8pt;width:186pt;height:89.25pt;z-index:251658240" stroked="f">
            <v:textbox style="mso-next-textbox:#_x0000_s1028">
              <w:txbxContent>
                <w:p w:rsidR="0090679A" w:rsidRPr="00E46C3D" w:rsidRDefault="0090679A" w:rsidP="0090679A">
                  <w:pPr>
                    <w:pStyle w:val="a6"/>
                    <w:jc w:val="right"/>
                    <w:rPr>
                      <w:sz w:val="28"/>
                      <w:szCs w:val="28"/>
                    </w:rPr>
                  </w:pPr>
                  <w:r w:rsidRPr="00E46C3D">
                    <w:rPr>
                      <w:sz w:val="28"/>
                      <w:szCs w:val="28"/>
                    </w:rPr>
                    <w:t xml:space="preserve">  Приложение №1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46C3D">
                    <w:rPr>
                      <w:sz w:val="28"/>
                      <w:szCs w:val="28"/>
                    </w:rPr>
                    <w:t>к решению Макарьевского сельского Совета депутатов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46C3D">
                    <w:rPr>
                      <w:sz w:val="28"/>
                      <w:szCs w:val="28"/>
                    </w:rPr>
                    <w:t xml:space="preserve">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от 26.11.2022 № 3</w:t>
                  </w:r>
                  <w:r w:rsidRPr="00E46C3D">
                    <w:rPr>
                      <w:sz w:val="28"/>
                      <w:szCs w:val="28"/>
                    </w:rPr>
                    <w:t xml:space="preserve">                                    </w:t>
                  </w:r>
                </w:p>
                <w:p w:rsidR="0090679A" w:rsidRDefault="0090679A" w:rsidP="0090679A">
                  <w:pPr>
                    <w:pStyle w:val="a6"/>
                  </w:pPr>
                  <w:r w:rsidRPr="00E46C3D">
                    <w:rPr>
                      <w:sz w:val="28"/>
                      <w:szCs w:val="28"/>
                    </w:rPr>
                    <w:t xml:space="preserve">                                                                               </w:t>
                  </w:r>
                </w:p>
              </w:txbxContent>
            </v:textbox>
          </v:rect>
        </w:pic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>Комиссия, ответственная  за организацию проведения публичных слушаний по проекту бюджета муниципального образования Макарьевский  сельсовет Солтонского района Алтайского края на 2023 год.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 xml:space="preserve"> Председатель комиссии: 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 xml:space="preserve">Русанова В.М.–   глава сельсовета 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>Секретарь:</w:t>
      </w: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>Татарникова Ю.Л. – главный специалист Администрации Макарьевского сельсовета</w:t>
      </w:r>
      <w:proofErr w:type="gramStart"/>
      <w:r w:rsidRPr="009067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 xml:space="preserve">     Члены  комиссии</w:t>
      </w:r>
      <w:proofErr w:type="gramStart"/>
      <w:r w:rsidRPr="009067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79A" w:rsidRPr="0090679A" w:rsidRDefault="0090679A" w:rsidP="009067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>Кабанова Елена Николаевна  - депутат Макарьевского сельского Совета депутатов по избирательному округу  №  1:</w:t>
      </w:r>
    </w:p>
    <w:p w:rsidR="0090679A" w:rsidRPr="0090679A" w:rsidRDefault="0090679A" w:rsidP="009067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>Долгова Яна Евгеньевна - депутат Макарьевского сельского Совета</w:t>
      </w:r>
    </w:p>
    <w:p w:rsidR="0090679A" w:rsidRPr="0090679A" w:rsidRDefault="0090679A" w:rsidP="009067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>депутатов по избирательному округу № 1;</w:t>
      </w:r>
    </w:p>
    <w:p w:rsidR="0090679A" w:rsidRPr="0090679A" w:rsidRDefault="0090679A" w:rsidP="0090679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>Смирнова Нина Владимировна – специалист по земле в Администрации Макарьевского сельсовета</w:t>
      </w:r>
      <w:proofErr w:type="gramStart"/>
      <w:r w:rsidRPr="009067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679A" w:rsidRPr="0090679A" w:rsidRDefault="0090679A" w:rsidP="0090679A">
      <w:pPr>
        <w:pStyle w:val="a6"/>
        <w:rPr>
          <w:rFonts w:ascii="Times New Roman" w:hAnsi="Times New Roman" w:cs="Times New Roman"/>
          <w:sz w:val="28"/>
          <w:szCs w:val="28"/>
        </w:rPr>
      </w:pPr>
      <w:r w:rsidRPr="0090679A">
        <w:rPr>
          <w:rFonts w:ascii="Times New Roman" w:hAnsi="Times New Roman" w:cs="Times New Roman"/>
          <w:sz w:val="28"/>
          <w:szCs w:val="28"/>
        </w:rPr>
        <w:tab/>
      </w:r>
    </w:p>
    <w:p w:rsidR="0090679A" w:rsidRPr="0090679A" w:rsidRDefault="0090679A" w:rsidP="0090679A">
      <w:pPr>
        <w:rPr>
          <w:rFonts w:ascii="Times New Roman" w:hAnsi="Times New Roman"/>
          <w:sz w:val="28"/>
          <w:szCs w:val="28"/>
        </w:rPr>
      </w:pPr>
    </w:p>
    <w:p w:rsidR="00A1595E" w:rsidRPr="0090679A" w:rsidRDefault="0061520D" w:rsidP="0090679A">
      <w:pPr>
        <w:rPr>
          <w:szCs w:val="28"/>
        </w:rPr>
      </w:pPr>
    </w:p>
    <w:sectPr w:rsidR="00A1595E" w:rsidRPr="0090679A" w:rsidSect="0017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9BC"/>
    <w:multiLevelType w:val="hybridMultilevel"/>
    <w:tmpl w:val="BD7AA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792"/>
    <w:rsid w:val="00174826"/>
    <w:rsid w:val="0061520D"/>
    <w:rsid w:val="0077008A"/>
    <w:rsid w:val="0090679A"/>
    <w:rsid w:val="009A13F8"/>
    <w:rsid w:val="00CA1792"/>
    <w:rsid w:val="00D04B39"/>
    <w:rsid w:val="00DA720A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79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A17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CA1792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CA1792"/>
    <w:pPr>
      <w:spacing w:after="0" w:line="240" w:lineRule="auto"/>
    </w:pPr>
    <w:rPr>
      <w:rFonts w:ascii="Calibri" w:eastAsia="Calibri" w:hAnsi="Calibri"/>
    </w:rPr>
  </w:style>
  <w:style w:type="character" w:styleId="a7">
    <w:name w:val="Hyperlink"/>
    <w:basedOn w:val="a0"/>
    <w:uiPriority w:val="99"/>
    <w:semiHidden/>
    <w:unhideWhenUsed/>
    <w:rsid w:val="00CA1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5</cp:revision>
  <dcterms:created xsi:type="dcterms:W3CDTF">2022-12-05T06:31:00Z</dcterms:created>
  <dcterms:modified xsi:type="dcterms:W3CDTF">2022-12-27T04:37:00Z</dcterms:modified>
</cp:coreProperties>
</file>